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4E13" w14:textId="37E41D81" w:rsidR="00AD6407" w:rsidRDefault="008A37D2">
      <w:pPr>
        <w:rPr>
          <w:b/>
        </w:rPr>
      </w:pPr>
      <w:bookmarkStart w:id="0" w:name="_Hlk514615113"/>
      <w:r>
        <w:rPr>
          <w:b/>
        </w:rPr>
        <w:t>September 8</w:t>
      </w:r>
      <w:r w:rsidR="008D27AD">
        <w:rPr>
          <w:b/>
        </w:rPr>
        <w:t xml:space="preserve">, </w:t>
      </w:r>
      <w:r w:rsidR="00D77766">
        <w:rPr>
          <w:b/>
        </w:rPr>
        <w:t>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A05DBA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fashion?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NAME:________________________________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4E276A59" w:rsidR="00F57C25" w:rsidRPr="00741E29" w:rsidRDefault="008A37D2" w:rsidP="00F57C25">
      <w:pPr>
        <w:spacing w:line="48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="Courier New"/>
          <w:b/>
          <w:bCs/>
          <w:sz w:val="24"/>
          <w:szCs w:val="24"/>
        </w:rPr>
        <w:t>Vote by mail, early voting shaped by COVID safety needs</w:t>
      </w:r>
    </w:p>
    <w:p w14:paraId="4F60166C" w14:textId="4F5FB19E" w:rsidR="006A723E" w:rsidRDefault="00C3594B" w:rsidP="006A723E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7F8E24FC" w14:textId="554417C6" w:rsidR="002B783A" w:rsidRPr="008E10E9" w:rsidRDefault="003E7B9D" w:rsidP="008A37D2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C034CB">
        <w:rPr>
          <w:rFonts w:ascii="Trebuchet MS" w:hAnsi="Trebuchet MS"/>
          <w:sz w:val="24"/>
          <w:szCs w:val="24"/>
        </w:rPr>
        <w:t>When is the upcoming election?</w:t>
      </w:r>
    </w:p>
    <w:p w14:paraId="338BE5FB" w14:textId="48935011" w:rsidR="003F556A" w:rsidRDefault="008A37D2" w:rsidP="009A0F5E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</w:t>
      </w:r>
      <w:r w:rsidR="00C034CB">
        <w:rPr>
          <w:rFonts w:ascii="Trebuchet MS" w:hAnsi="Trebuchet MS" w:cs="Courier New"/>
          <w:sz w:val="24"/>
          <w:szCs w:val="24"/>
        </w:rPr>
        <w:t xml:space="preserve">How many </w:t>
      </w:r>
      <w:r w:rsidR="004F06C7">
        <w:rPr>
          <w:rFonts w:ascii="Trebuchet MS" w:hAnsi="Trebuchet MS" w:cs="Courier New"/>
          <w:sz w:val="24"/>
          <w:szCs w:val="24"/>
        </w:rPr>
        <w:t>Illinoisans have requested vote by mail ballots?</w:t>
      </w:r>
    </w:p>
    <w:p w14:paraId="5673702B" w14:textId="13797B4D" w:rsidR="00061ECD" w:rsidRDefault="00061ECD" w:rsidP="009A0F5E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What is the deadline for requesting a vote by mail ballot?</w:t>
      </w:r>
    </w:p>
    <w:p w14:paraId="367BE6C1" w14:textId="3C54A4E3" w:rsidR="00706694" w:rsidRDefault="00706694" w:rsidP="009A0F5E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What </w:t>
      </w:r>
      <w:r w:rsidR="00222752">
        <w:rPr>
          <w:rFonts w:ascii="Trebuchet MS" w:hAnsi="Trebuchet MS" w:cs="Courier New"/>
          <w:sz w:val="24"/>
          <w:szCs w:val="24"/>
        </w:rPr>
        <w:t>legislation d</w:t>
      </w:r>
      <w:r>
        <w:rPr>
          <w:rFonts w:ascii="Trebuchet MS" w:hAnsi="Trebuchet MS" w:cs="Courier New"/>
          <w:sz w:val="24"/>
          <w:szCs w:val="24"/>
        </w:rPr>
        <w:t>id the General Assembly</w:t>
      </w:r>
      <w:r w:rsidR="00222752">
        <w:rPr>
          <w:rFonts w:ascii="Trebuchet MS" w:hAnsi="Trebuchet MS" w:cs="Courier New"/>
          <w:sz w:val="24"/>
          <w:szCs w:val="24"/>
        </w:rPr>
        <w:t xml:space="preserve"> pass that impacts school students on election day?</w:t>
      </w:r>
    </w:p>
    <w:p w14:paraId="16466AAA" w14:textId="689163E0" w:rsidR="009723AF" w:rsidRDefault="009723AF" w:rsidP="009A0F5E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List three ways elections will follow COVID-19 guidelines.</w:t>
      </w:r>
    </w:p>
    <w:p w14:paraId="2CB16F67" w14:textId="393EB1D6" w:rsidR="00A05DBA" w:rsidRPr="009A0F5E" w:rsidRDefault="00A05DBA" w:rsidP="009A0F5E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If you were voting age, would you request a vote by mail ballot?  Why or why not? </w:t>
      </w:r>
    </w:p>
    <w:p w14:paraId="3D8D9715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55102388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880C920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74F90663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DEB19C5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763F531" w14:textId="1076F03D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Answers</w:t>
      </w:r>
    </w:p>
    <w:p w14:paraId="46D36FE8" w14:textId="0655398A" w:rsidR="00EF5142" w:rsidRDefault="00C034CB" w:rsidP="008A37D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November 3, 2020</w:t>
      </w:r>
    </w:p>
    <w:p w14:paraId="450966E5" w14:textId="4DADC870" w:rsidR="004F06C7" w:rsidRDefault="004F06C7" w:rsidP="008A37D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1.23 million have requested vote by mail ballots</w:t>
      </w:r>
    </w:p>
    <w:p w14:paraId="1EEF4BBA" w14:textId="48158D30" w:rsidR="00061ECD" w:rsidRDefault="000B1127" w:rsidP="008A37D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Technically, voters can request vote by mail ballots until October 29, but the State Board of Elections recommends October 15. </w:t>
      </w:r>
    </w:p>
    <w:p w14:paraId="2055CC7B" w14:textId="4A171DB6" w:rsidR="009723AF" w:rsidRDefault="00222752" w:rsidP="005C75E5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lastRenderedPageBreak/>
        <w:t xml:space="preserve">Election day is now a holiday for schools and state employees. </w:t>
      </w:r>
    </w:p>
    <w:p w14:paraId="73DBA428" w14:textId="353942C6" w:rsidR="005C75E5" w:rsidRDefault="005C75E5" w:rsidP="005C75E5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On election day, masks will be encouraged, as will social distancing.   Vote</w:t>
      </w:r>
      <w:r w:rsidR="00694366">
        <w:rPr>
          <w:rFonts w:ascii="Trebuchet MS" w:hAnsi="Trebuchet MS" w:cs="Courier New"/>
          <w:sz w:val="24"/>
          <w:szCs w:val="24"/>
        </w:rPr>
        <w:t>rs may find plexiglass shields between them and election officials, ballot covers and writing utensils will be disinfected</w:t>
      </w:r>
      <w:r w:rsidR="00A05DBA">
        <w:rPr>
          <w:rFonts w:ascii="Trebuchet MS" w:hAnsi="Trebuchet MS" w:cs="Courier New"/>
          <w:sz w:val="24"/>
          <w:szCs w:val="24"/>
        </w:rPr>
        <w:t xml:space="preserve"> between voters or will be single use items. </w:t>
      </w:r>
    </w:p>
    <w:p w14:paraId="70C36C36" w14:textId="0BCDC3BB" w:rsidR="00A05DBA" w:rsidRPr="005C75E5" w:rsidRDefault="00A05DBA" w:rsidP="005C75E5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vary.  </w:t>
      </w:r>
    </w:p>
    <w:sectPr w:rsidR="00A05DBA" w:rsidRPr="005C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CE6"/>
    <w:multiLevelType w:val="hybridMultilevel"/>
    <w:tmpl w:val="128CEBE2"/>
    <w:lvl w:ilvl="0" w:tplc="02D8714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93EA1"/>
    <w:multiLevelType w:val="hybridMultilevel"/>
    <w:tmpl w:val="F4C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C347E"/>
    <w:multiLevelType w:val="hybridMultilevel"/>
    <w:tmpl w:val="0C30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6B15"/>
    <w:multiLevelType w:val="hybridMultilevel"/>
    <w:tmpl w:val="038C7DA2"/>
    <w:lvl w:ilvl="0" w:tplc="8DAEF12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6A3030"/>
    <w:multiLevelType w:val="hybridMultilevel"/>
    <w:tmpl w:val="DA22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076830"/>
    <w:multiLevelType w:val="hybridMultilevel"/>
    <w:tmpl w:val="8B28E1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8"/>
  </w:num>
  <w:num w:numId="5">
    <w:abstractNumId w:val="0"/>
  </w:num>
  <w:num w:numId="6">
    <w:abstractNumId w:val="34"/>
  </w:num>
  <w:num w:numId="7">
    <w:abstractNumId w:val="27"/>
  </w:num>
  <w:num w:numId="8">
    <w:abstractNumId w:val="46"/>
  </w:num>
  <w:num w:numId="9">
    <w:abstractNumId w:val="15"/>
  </w:num>
  <w:num w:numId="10">
    <w:abstractNumId w:val="45"/>
  </w:num>
  <w:num w:numId="11">
    <w:abstractNumId w:val="11"/>
  </w:num>
  <w:num w:numId="12">
    <w:abstractNumId w:val="41"/>
  </w:num>
  <w:num w:numId="13">
    <w:abstractNumId w:val="12"/>
  </w:num>
  <w:num w:numId="14">
    <w:abstractNumId w:val="14"/>
  </w:num>
  <w:num w:numId="15">
    <w:abstractNumId w:val="17"/>
  </w:num>
  <w:num w:numId="16">
    <w:abstractNumId w:val="7"/>
  </w:num>
  <w:num w:numId="17">
    <w:abstractNumId w:val="2"/>
  </w:num>
  <w:num w:numId="18">
    <w:abstractNumId w:val="26"/>
  </w:num>
  <w:num w:numId="19">
    <w:abstractNumId w:val="29"/>
  </w:num>
  <w:num w:numId="20">
    <w:abstractNumId w:val="18"/>
  </w:num>
  <w:num w:numId="21">
    <w:abstractNumId w:val="21"/>
  </w:num>
  <w:num w:numId="22">
    <w:abstractNumId w:val="30"/>
  </w:num>
  <w:num w:numId="23">
    <w:abstractNumId w:val="39"/>
  </w:num>
  <w:num w:numId="24">
    <w:abstractNumId w:val="28"/>
  </w:num>
  <w:num w:numId="25">
    <w:abstractNumId w:val="42"/>
  </w:num>
  <w:num w:numId="26">
    <w:abstractNumId w:val="40"/>
  </w:num>
  <w:num w:numId="27">
    <w:abstractNumId w:val="5"/>
  </w:num>
  <w:num w:numId="28">
    <w:abstractNumId w:val="6"/>
  </w:num>
  <w:num w:numId="29">
    <w:abstractNumId w:val="24"/>
  </w:num>
  <w:num w:numId="30">
    <w:abstractNumId w:val="33"/>
  </w:num>
  <w:num w:numId="31">
    <w:abstractNumId w:val="20"/>
  </w:num>
  <w:num w:numId="32">
    <w:abstractNumId w:val="32"/>
  </w:num>
  <w:num w:numId="33">
    <w:abstractNumId w:val="16"/>
  </w:num>
  <w:num w:numId="34">
    <w:abstractNumId w:val="35"/>
  </w:num>
  <w:num w:numId="35">
    <w:abstractNumId w:val="3"/>
  </w:num>
  <w:num w:numId="36">
    <w:abstractNumId w:val="38"/>
  </w:num>
  <w:num w:numId="37">
    <w:abstractNumId w:val="43"/>
  </w:num>
  <w:num w:numId="38">
    <w:abstractNumId w:val="37"/>
  </w:num>
  <w:num w:numId="39">
    <w:abstractNumId w:val="31"/>
  </w:num>
  <w:num w:numId="40">
    <w:abstractNumId w:val="9"/>
  </w:num>
  <w:num w:numId="41">
    <w:abstractNumId w:val="19"/>
  </w:num>
  <w:num w:numId="42">
    <w:abstractNumId w:val="36"/>
  </w:num>
  <w:num w:numId="43">
    <w:abstractNumId w:val="13"/>
  </w:num>
  <w:num w:numId="44">
    <w:abstractNumId w:val="22"/>
  </w:num>
  <w:num w:numId="45">
    <w:abstractNumId w:val="44"/>
  </w:num>
  <w:num w:numId="46">
    <w:abstractNumId w:val="25"/>
  </w:num>
  <w:num w:numId="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3D74"/>
    <w:rsid w:val="000175C9"/>
    <w:rsid w:val="00042B4E"/>
    <w:rsid w:val="00051287"/>
    <w:rsid w:val="000521E8"/>
    <w:rsid w:val="00052CD5"/>
    <w:rsid w:val="00052FFF"/>
    <w:rsid w:val="00053D77"/>
    <w:rsid w:val="00057226"/>
    <w:rsid w:val="000574FB"/>
    <w:rsid w:val="00061ECD"/>
    <w:rsid w:val="000647B1"/>
    <w:rsid w:val="00071013"/>
    <w:rsid w:val="000710DB"/>
    <w:rsid w:val="00074CD8"/>
    <w:rsid w:val="00081A25"/>
    <w:rsid w:val="00083209"/>
    <w:rsid w:val="00083E65"/>
    <w:rsid w:val="000850EA"/>
    <w:rsid w:val="00090E01"/>
    <w:rsid w:val="00095044"/>
    <w:rsid w:val="000A0F4C"/>
    <w:rsid w:val="000B1127"/>
    <w:rsid w:val="000C07EE"/>
    <w:rsid w:val="000C39F9"/>
    <w:rsid w:val="000C75B5"/>
    <w:rsid w:val="000C7737"/>
    <w:rsid w:val="000E18B8"/>
    <w:rsid w:val="000E35A2"/>
    <w:rsid w:val="000E41E1"/>
    <w:rsid w:val="000F086B"/>
    <w:rsid w:val="000F3171"/>
    <w:rsid w:val="00101DE5"/>
    <w:rsid w:val="00102DE8"/>
    <w:rsid w:val="001052CB"/>
    <w:rsid w:val="00122F49"/>
    <w:rsid w:val="001254BE"/>
    <w:rsid w:val="001377D0"/>
    <w:rsid w:val="00137E45"/>
    <w:rsid w:val="0014191C"/>
    <w:rsid w:val="00142306"/>
    <w:rsid w:val="001504B3"/>
    <w:rsid w:val="00154425"/>
    <w:rsid w:val="00165E89"/>
    <w:rsid w:val="001758A1"/>
    <w:rsid w:val="00177BB7"/>
    <w:rsid w:val="0018032A"/>
    <w:rsid w:val="00186C15"/>
    <w:rsid w:val="001B6F12"/>
    <w:rsid w:val="001C1D04"/>
    <w:rsid w:val="001C487F"/>
    <w:rsid w:val="001C6758"/>
    <w:rsid w:val="001D6BE6"/>
    <w:rsid w:val="001E23F9"/>
    <w:rsid w:val="001E471F"/>
    <w:rsid w:val="001E5202"/>
    <w:rsid w:val="001F7560"/>
    <w:rsid w:val="002032DB"/>
    <w:rsid w:val="00203E8C"/>
    <w:rsid w:val="00216B29"/>
    <w:rsid w:val="00217916"/>
    <w:rsid w:val="00222752"/>
    <w:rsid w:val="002264AB"/>
    <w:rsid w:val="00227109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6619B"/>
    <w:rsid w:val="00276958"/>
    <w:rsid w:val="002770EE"/>
    <w:rsid w:val="00284192"/>
    <w:rsid w:val="00284AC0"/>
    <w:rsid w:val="002936CC"/>
    <w:rsid w:val="002965A3"/>
    <w:rsid w:val="002B13E5"/>
    <w:rsid w:val="002B783A"/>
    <w:rsid w:val="002C5143"/>
    <w:rsid w:val="002C5F09"/>
    <w:rsid w:val="002C622E"/>
    <w:rsid w:val="002D37DF"/>
    <w:rsid w:val="002D3FA1"/>
    <w:rsid w:val="002D42DE"/>
    <w:rsid w:val="002D547D"/>
    <w:rsid w:val="002E041F"/>
    <w:rsid w:val="002E1E2F"/>
    <w:rsid w:val="002E4510"/>
    <w:rsid w:val="002E4995"/>
    <w:rsid w:val="002E59DF"/>
    <w:rsid w:val="00310EE5"/>
    <w:rsid w:val="00313F10"/>
    <w:rsid w:val="00315C5C"/>
    <w:rsid w:val="003165D6"/>
    <w:rsid w:val="00316C3F"/>
    <w:rsid w:val="00324DA6"/>
    <w:rsid w:val="003255E1"/>
    <w:rsid w:val="0033388C"/>
    <w:rsid w:val="003400FD"/>
    <w:rsid w:val="003422D2"/>
    <w:rsid w:val="003A1BE7"/>
    <w:rsid w:val="003A5BB0"/>
    <w:rsid w:val="003B0D58"/>
    <w:rsid w:val="003B2696"/>
    <w:rsid w:val="003B2858"/>
    <w:rsid w:val="003B6A08"/>
    <w:rsid w:val="003C512A"/>
    <w:rsid w:val="003C6187"/>
    <w:rsid w:val="003D35D3"/>
    <w:rsid w:val="003D7A67"/>
    <w:rsid w:val="003E3CBF"/>
    <w:rsid w:val="003E4D0B"/>
    <w:rsid w:val="003E50F2"/>
    <w:rsid w:val="003E7B9D"/>
    <w:rsid w:val="003F091A"/>
    <w:rsid w:val="003F1392"/>
    <w:rsid w:val="003F43FF"/>
    <w:rsid w:val="003F556A"/>
    <w:rsid w:val="00402187"/>
    <w:rsid w:val="00402A3B"/>
    <w:rsid w:val="0041155F"/>
    <w:rsid w:val="00412B12"/>
    <w:rsid w:val="00416B2D"/>
    <w:rsid w:val="00417874"/>
    <w:rsid w:val="00421A60"/>
    <w:rsid w:val="0042512A"/>
    <w:rsid w:val="0042530B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9720A"/>
    <w:rsid w:val="004B0A9A"/>
    <w:rsid w:val="004B22BB"/>
    <w:rsid w:val="004B6DD0"/>
    <w:rsid w:val="004B780E"/>
    <w:rsid w:val="004C38A3"/>
    <w:rsid w:val="004C3CC1"/>
    <w:rsid w:val="004C69A0"/>
    <w:rsid w:val="004C7EF0"/>
    <w:rsid w:val="004E5FC4"/>
    <w:rsid w:val="004E7864"/>
    <w:rsid w:val="004F06C7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B6060"/>
    <w:rsid w:val="005B7702"/>
    <w:rsid w:val="005C5247"/>
    <w:rsid w:val="005C75E5"/>
    <w:rsid w:val="005E1DE3"/>
    <w:rsid w:val="005E2139"/>
    <w:rsid w:val="005E37B5"/>
    <w:rsid w:val="005E4DB2"/>
    <w:rsid w:val="005E7493"/>
    <w:rsid w:val="005F0CD4"/>
    <w:rsid w:val="005F2B4A"/>
    <w:rsid w:val="005F30D2"/>
    <w:rsid w:val="005F743E"/>
    <w:rsid w:val="0060678B"/>
    <w:rsid w:val="00611DBF"/>
    <w:rsid w:val="006245D7"/>
    <w:rsid w:val="00631F88"/>
    <w:rsid w:val="00633A5C"/>
    <w:rsid w:val="00640B41"/>
    <w:rsid w:val="006553B8"/>
    <w:rsid w:val="00655F82"/>
    <w:rsid w:val="00657A33"/>
    <w:rsid w:val="00661340"/>
    <w:rsid w:val="00694366"/>
    <w:rsid w:val="006A2F33"/>
    <w:rsid w:val="006A4673"/>
    <w:rsid w:val="006A6518"/>
    <w:rsid w:val="006A723E"/>
    <w:rsid w:val="006B12AA"/>
    <w:rsid w:val="006B6D77"/>
    <w:rsid w:val="006C2384"/>
    <w:rsid w:val="006C3270"/>
    <w:rsid w:val="006C7E8E"/>
    <w:rsid w:val="006D37FA"/>
    <w:rsid w:val="006D79B5"/>
    <w:rsid w:val="006E1E43"/>
    <w:rsid w:val="006E2632"/>
    <w:rsid w:val="006F55A7"/>
    <w:rsid w:val="0070554D"/>
    <w:rsid w:val="007063D5"/>
    <w:rsid w:val="00706694"/>
    <w:rsid w:val="0071326D"/>
    <w:rsid w:val="00715C33"/>
    <w:rsid w:val="0072309A"/>
    <w:rsid w:val="0072582D"/>
    <w:rsid w:val="007312C5"/>
    <w:rsid w:val="00741E29"/>
    <w:rsid w:val="0074423A"/>
    <w:rsid w:val="00745A57"/>
    <w:rsid w:val="00746AEF"/>
    <w:rsid w:val="00755095"/>
    <w:rsid w:val="00762931"/>
    <w:rsid w:val="00764B24"/>
    <w:rsid w:val="00765158"/>
    <w:rsid w:val="007812D1"/>
    <w:rsid w:val="007846F4"/>
    <w:rsid w:val="007852E4"/>
    <w:rsid w:val="00785D0A"/>
    <w:rsid w:val="00787154"/>
    <w:rsid w:val="007A1E88"/>
    <w:rsid w:val="007A2A81"/>
    <w:rsid w:val="007A7365"/>
    <w:rsid w:val="007B44D6"/>
    <w:rsid w:val="007C0A8A"/>
    <w:rsid w:val="007C1F5C"/>
    <w:rsid w:val="007C2ED5"/>
    <w:rsid w:val="007C686B"/>
    <w:rsid w:val="007D64DA"/>
    <w:rsid w:val="007E4849"/>
    <w:rsid w:val="007F2020"/>
    <w:rsid w:val="008139C7"/>
    <w:rsid w:val="0081478E"/>
    <w:rsid w:val="00816026"/>
    <w:rsid w:val="00817B88"/>
    <w:rsid w:val="0082164D"/>
    <w:rsid w:val="00825FDC"/>
    <w:rsid w:val="00840AEF"/>
    <w:rsid w:val="00844831"/>
    <w:rsid w:val="00850D96"/>
    <w:rsid w:val="00860699"/>
    <w:rsid w:val="00864A94"/>
    <w:rsid w:val="008746A9"/>
    <w:rsid w:val="0089232E"/>
    <w:rsid w:val="0089564F"/>
    <w:rsid w:val="00897E76"/>
    <w:rsid w:val="008A37D2"/>
    <w:rsid w:val="008B247E"/>
    <w:rsid w:val="008C1BA9"/>
    <w:rsid w:val="008D27AD"/>
    <w:rsid w:val="008D447B"/>
    <w:rsid w:val="008D522A"/>
    <w:rsid w:val="008D5878"/>
    <w:rsid w:val="008D5E18"/>
    <w:rsid w:val="008D7825"/>
    <w:rsid w:val="008E10E9"/>
    <w:rsid w:val="008F6241"/>
    <w:rsid w:val="0090131A"/>
    <w:rsid w:val="00901C57"/>
    <w:rsid w:val="00907398"/>
    <w:rsid w:val="00915846"/>
    <w:rsid w:val="009219CD"/>
    <w:rsid w:val="009222CC"/>
    <w:rsid w:val="009224DB"/>
    <w:rsid w:val="009234FC"/>
    <w:rsid w:val="00923F33"/>
    <w:rsid w:val="0092647A"/>
    <w:rsid w:val="00926A34"/>
    <w:rsid w:val="00941A9A"/>
    <w:rsid w:val="009441C5"/>
    <w:rsid w:val="0094442E"/>
    <w:rsid w:val="00951881"/>
    <w:rsid w:val="009522AC"/>
    <w:rsid w:val="00955023"/>
    <w:rsid w:val="00960638"/>
    <w:rsid w:val="00960A64"/>
    <w:rsid w:val="00970E25"/>
    <w:rsid w:val="009723AF"/>
    <w:rsid w:val="00973B27"/>
    <w:rsid w:val="00975621"/>
    <w:rsid w:val="00981B73"/>
    <w:rsid w:val="009846F4"/>
    <w:rsid w:val="0098536A"/>
    <w:rsid w:val="0098583D"/>
    <w:rsid w:val="009A0F5E"/>
    <w:rsid w:val="009A6E06"/>
    <w:rsid w:val="009B6AD5"/>
    <w:rsid w:val="009B6D5E"/>
    <w:rsid w:val="009C406F"/>
    <w:rsid w:val="009C6492"/>
    <w:rsid w:val="009E67A3"/>
    <w:rsid w:val="009E7E9F"/>
    <w:rsid w:val="009F3ACD"/>
    <w:rsid w:val="009F5A30"/>
    <w:rsid w:val="009F6B59"/>
    <w:rsid w:val="00A05B44"/>
    <w:rsid w:val="00A05DBA"/>
    <w:rsid w:val="00A204D8"/>
    <w:rsid w:val="00A30092"/>
    <w:rsid w:val="00A307FC"/>
    <w:rsid w:val="00A332E6"/>
    <w:rsid w:val="00A33C2A"/>
    <w:rsid w:val="00A36C41"/>
    <w:rsid w:val="00A41FE1"/>
    <w:rsid w:val="00A47283"/>
    <w:rsid w:val="00A5425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A6304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0099"/>
    <w:rsid w:val="00B24F20"/>
    <w:rsid w:val="00B33E4E"/>
    <w:rsid w:val="00B33ED1"/>
    <w:rsid w:val="00B36F6B"/>
    <w:rsid w:val="00B42C41"/>
    <w:rsid w:val="00B44C5D"/>
    <w:rsid w:val="00B53F94"/>
    <w:rsid w:val="00B5414B"/>
    <w:rsid w:val="00B54A05"/>
    <w:rsid w:val="00B55AE5"/>
    <w:rsid w:val="00B71A2C"/>
    <w:rsid w:val="00BA248A"/>
    <w:rsid w:val="00BB68CE"/>
    <w:rsid w:val="00BC20A8"/>
    <w:rsid w:val="00BC4940"/>
    <w:rsid w:val="00BC5753"/>
    <w:rsid w:val="00BC76D2"/>
    <w:rsid w:val="00BE32E6"/>
    <w:rsid w:val="00BF0FD3"/>
    <w:rsid w:val="00BF6B18"/>
    <w:rsid w:val="00C00C14"/>
    <w:rsid w:val="00C01BCE"/>
    <w:rsid w:val="00C034CB"/>
    <w:rsid w:val="00C0385A"/>
    <w:rsid w:val="00C07289"/>
    <w:rsid w:val="00C11AB7"/>
    <w:rsid w:val="00C133EA"/>
    <w:rsid w:val="00C1513E"/>
    <w:rsid w:val="00C2155E"/>
    <w:rsid w:val="00C32E28"/>
    <w:rsid w:val="00C33B3E"/>
    <w:rsid w:val="00C3594B"/>
    <w:rsid w:val="00C601F2"/>
    <w:rsid w:val="00C6273C"/>
    <w:rsid w:val="00C6575D"/>
    <w:rsid w:val="00C70777"/>
    <w:rsid w:val="00C801C9"/>
    <w:rsid w:val="00C8678E"/>
    <w:rsid w:val="00C939DC"/>
    <w:rsid w:val="00C93D69"/>
    <w:rsid w:val="00C9586E"/>
    <w:rsid w:val="00CA0FC0"/>
    <w:rsid w:val="00CA158B"/>
    <w:rsid w:val="00CA6F97"/>
    <w:rsid w:val="00CB443A"/>
    <w:rsid w:val="00CB69A7"/>
    <w:rsid w:val="00CC4C22"/>
    <w:rsid w:val="00CC58A0"/>
    <w:rsid w:val="00CD543C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15B39"/>
    <w:rsid w:val="00D25E7A"/>
    <w:rsid w:val="00D27AEF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642A4"/>
    <w:rsid w:val="00D77766"/>
    <w:rsid w:val="00D807BD"/>
    <w:rsid w:val="00D812D5"/>
    <w:rsid w:val="00D820B4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F6FEF"/>
    <w:rsid w:val="00DF7EEE"/>
    <w:rsid w:val="00E03EAA"/>
    <w:rsid w:val="00E13E6F"/>
    <w:rsid w:val="00E25EFA"/>
    <w:rsid w:val="00E31FC6"/>
    <w:rsid w:val="00E3452B"/>
    <w:rsid w:val="00E439D3"/>
    <w:rsid w:val="00E44F4D"/>
    <w:rsid w:val="00E454EA"/>
    <w:rsid w:val="00E6005E"/>
    <w:rsid w:val="00E64C26"/>
    <w:rsid w:val="00E80C2F"/>
    <w:rsid w:val="00E84250"/>
    <w:rsid w:val="00E95540"/>
    <w:rsid w:val="00EA0177"/>
    <w:rsid w:val="00EA157F"/>
    <w:rsid w:val="00EA1CB4"/>
    <w:rsid w:val="00EA4381"/>
    <w:rsid w:val="00EA595B"/>
    <w:rsid w:val="00EB191F"/>
    <w:rsid w:val="00EB363B"/>
    <w:rsid w:val="00ED04C3"/>
    <w:rsid w:val="00ED0705"/>
    <w:rsid w:val="00ED30BD"/>
    <w:rsid w:val="00EE053F"/>
    <w:rsid w:val="00EE4941"/>
    <w:rsid w:val="00EF0EE5"/>
    <w:rsid w:val="00EF5142"/>
    <w:rsid w:val="00EF6556"/>
    <w:rsid w:val="00F012C7"/>
    <w:rsid w:val="00F0713B"/>
    <w:rsid w:val="00F0770A"/>
    <w:rsid w:val="00F1135F"/>
    <w:rsid w:val="00F14525"/>
    <w:rsid w:val="00F21237"/>
    <w:rsid w:val="00F24B1D"/>
    <w:rsid w:val="00F31F13"/>
    <w:rsid w:val="00F508C0"/>
    <w:rsid w:val="00F52A75"/>
    <w:rsid w:val="00F530CE"/>
    <w:rsid w:val="00F532EB"/>
    <w:rsid w:val="00F543B8"/>
    <w:rsid w:val="00F54D8B"/>
    <w:rsid w:val="00F55359"/>
    <w:rsid w:val="00F565DC"/>
    <w:rsid w:val="00F57404"/>
    <w:rsid w:val="00F57C25"/>
    <w:rsid w:val="00F61312"/>
    <w:rsid w:val="00F61879"/>
    <w:rsid w:val="00F71B29"/>
    <w:rsid w:val="00F810F0"/>
    <w:rsid w:val="00F83E41"/>
    <w:rsid w:val="00F844D9"/>
    <w:rsid w:val="00F96408"/>
    <w:rsid w:val="00F97776"/>
    <w:rsid w:val="00F979E9"/>
    <w:rsid w:val="00FA4BBB"/>
    <w:rsid w:val="00FA64A5"/>
    <w:rsid w:val="00FA6541"/>
    <w:rsid w:val="00FB5730"/>
    <w:rsid w:val="00FB7E11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12</cp:revision>
  <cp:lastPrinted>2020-01-10T21:36:00Z</cp:lastPrinted>
  <dcterms:created xsi:type="dcterms:W3CDTF">2020-09-03T20:06:00Z</dcterms:created>
  <dcterms:modified xsi:type="dcterms:W3CDTF">2020-09-04T18:22:00Z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